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FA3D" w14:textId="549E826A" w:rsidR="00923C0D" w:rsidRPr="007D5E63" w:rsidRDefault="00923C0D" w:rsidP="00754CA8">
      <w:pPr>
        <w:spacing w:afterLines="50" w:after="180"/>
        <w:jc w:val="center"/>
        <w:rPr>
          <w:rFonts w:eastAsia="標楷體"/>
          <w:b/>
          <w:bCs/>
          <w:snapToGrid w:val="0"/>
          <w:color w:val="000000" w:themeColor="text1"/>
          <w:kern w:val="0"/>
          <w:sz w:val="32"/>
          <w:szCs w:val="32"/>
        </w:rPr>
      </w:pPr>
      <w:r w:rsidRPr="00406452">
        <w:rPr>
          <w:rFonts w:ascii="標楷體" w:eastAsia="標楷體" w:hAnsi="標楷體" w:hint="eastAsia"/>
          <w:b/>
          <w:bCs/>
          <w:snapToGrid w:val="0"/>
          <w:color w:val="000000" w:themeColor="text1"/>
          <w:kern w:val="0"/>
          <w:sz w:val="52"/>
          <w:szCs w:val="52"/>
          <w:shd w:val="pct15" w:color="auto" w:fill="FFFFFF"/>
        </w:rPr>
        <w:t>全國金融業工會聯合總會</w:t>
      </w:r>
      <w:r w:rsidRPr="007D5E63">
        <w:rPr>
          <w:rFonts w:ascii="標楷體" w:eastAsia="標楷體" w:hAnsi="標楷體" w:hint="eastAsia"/>
          <w:b/>
          <w:bCs/>
          <w:snapToGrid w:val="0"/>
          <w:color w:val="000000" w:themeColor="text1"/>
          <w:kern w:val="0"/>
          <w:sz w:val="32"/>
          <w:szCs w:val="32"/>
        </w:rPr>
        <w:t>新聞稿</w:t>
      </w:r>
      <w:r w:rsidR="00406452">
        <w:rPr>
          <w:rFonts w:eastAsia="標楷體" w:hint="eastAsia"/>
          <w:b/>
          <w:bCs/>
          <w:snapToGrid w:val="0"/>
          <w:color w:val="000000" w:themeColor="text1"/>
          <w:kern w:val="0"/>
          <w:sz w:val="32"/>
          <w:szCs w:val="32"/>
        </w:rPr>
        <w:t>2023</w:t>
      </w:r>
      <w:r w:rsidRPr="007D5E63">
        <w:rPr>
          <w:rFonts w:eastAsia="標楷體"/>
          <w:b/>
          <w:bCs/>
          <w:snapToGrid w:val="0"/>
          <w:color w:val="000000" w:themeColor="text1"/>
          <w:kern w:val="0"/>
          <w:sz w:val="32"/>
          <w:szCs w:val="32"/>
        </w:rPr>
        <w:t>/</w:t>
      </w:r>
      <w:r w:rsidR="00406452">
        <w:rPr>
          <w:rFonts w:eastAsia="標楷體" w:hint="eastAsia"/>
          <w:b/>
          <w:bCs/>
          <w:snapToGrid w:val="0"/>
          <w:color w:val="000000" w:themeColor="text1"/>
          <w:kern w:val="0"/>
          <w:sz w:val="32"/>
          <w:szCs w:val="32"/>
        </w:rPr>
        <w:t>0</w:t>
      </w:r>
      <w:r w:rsidR="00AB773C">
        <w:rPr>
          <w:rFonts w:eastAsia="標楷體" w:hint="eastAsia"/>
          <w:b/>
          <w:bCs/>
          <w:snapToGrid w:val="0"/>
          <w:color w:val="000000" w:themeColor="text1"/>
          <w:kern w:val="0"/>
          <w:sz w:val="32"/>
          <w:szCs w:val="32"/>
        </w:rPr>
        <w:t>2</w:t>
      </w:r>
      <w:r w:rsidRPr="007D5E63">
        <w:rPr>
          <w:rFonts w:eastAsia="標楷體"/>
          <w:b/>
          <w:bCs/>
          <w:snapToGrid w:val="0"/>
          <w:color w:val="000000" w:themeColor="text1"/>
          <w:kern w:val="0"/>
          <w:sz w:val="32"/>
          <w:szCs w:val="32"/>
        </w:rPr>
        <w:t>/1</w:t>
      </w:r>
      <w:r w:rsidR="00406452">
        <w:rPr>
          <w:rFonts w:eastAsia="標楷體" w:hint="eastAsia"/>
          <w:b/>
          <w:bCs/>
          <w:snapToGrid w:val="0"/>
          <w:color w:val="000000" w:themeColor="text1"/>
          <w:kern w:val="0"/>
          <w:sz w:val="32"/>
          <w:szCs w:val="32"/>
        </w:rPr>
        <w:t>8</w:t>
      </w:r>
    </w:p>
    <w:tbl>
      <w:tblPr>
        <w:tblStyle w:val="aa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406452" w14:paraId="6774200F" w14:textId="77777777" w:rsidTr="00754CA8">
        <w:trPr>
          <w:jc w:val="center"/>
        </w:trPr>
        <w:tc>
          <w:tcPr>
            <w:tcW w:w="8784" w:type="dxa"/>
          </w:tcPr>
          <w:p w14:paraId="124CC5B0" w14:textId="40C6B8B7" w:rsidR="00AB773C" w:rsidRPr="00754CA8" w:rsidRDefault="00AB773C" w:rsidP="00AB773C">
            <w:pPr>
              <w:spacing w:beforeLines="50" w:before="180" w:line="600" w:lineRule="exact"/>
              <w:jc w:val="center"/>
              <w:rPr>
                <w:rFonts w:ascii="微軟正黑體" w:eastAsia="微軟正黑體" w:hAnsi="微軟正黑體"/>
                <w:b/>
                <w:bCs/>
                <w:snapToGrid w:val="0"/>
                <w:color w:val="000000" w:themeColor="text1"/>
                <w:kern w:val="0"/>
                <w:sz w:val="36"/>
                <w:szCs w:val="36"/>
              </w:rPr>
            </w:pPr>
            <w:r w:rsidRPr="00754CA8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36"/>
                <w:szCs w:val="36"/>
              </w:rPr>
              <w:t>台灣</w:t>
            </w:r>
            <w:proofErr w:type="gramStart"/>
            <w:r w:rsidRPr="00754CA8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36"/>
                <w:szCs w:val="36"/>
              </w:rPr>
              <w:t>高齡少子化</w:t>
            </w:r>
            <w:proofErr w:type="gramEnd"/>
            <w:r w:rsidRPr="00754CA8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36"/>
                <w:szCs w:val="36"/>
              </w:rPr>
              <w:t>危機 政府照顧勞工刻不容緩</w:t>
            </w:r>
          </w:p>
          <w:p w14:paraId="28E15484" w14:textId="26489C06" w:rsidR="00406452" w:rsidRPr="00754CA8" w:rsidRDefault="00AB773C" w:rsidP="00AB773C">
            <w:pPr>
              <w:spacing w:afterLines="50" w:after="180" w:line="600" w:lineRule="exact"/>
              <w:jc w:val="center"/>
              <w:rPr>
                <w:rFonts w:ascii="微軟正黑體" w:eastAsia="微軟正黑體" w:hAnsi="微軟正黑體"/>
                <w:b/>
                <w:bCs/>
                <w:snapToGrid w:val="0"/>
                <w:color w:val="000000" w:themeColor="text1"/>
                <w:kern w:val="0"/>
                <w:sz w:val="36"/>
                <w:szCs w:val="36"/>
              </w:rPr>
            </w:pPr>
            <w:r w:rsidRPr="00754CA8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36"/>
                <w:szCs w:val="36"/>
              </w:rPr>
              <w:t>全金聯籲全面推動員工持股信託、調高伙食費免稅額</w:t>
            </w:r>
          </w:p>
        </w:tc>
      </w:tr>
    </w:tbl>
    <w:p w14:paraId="3C12BE0D" w14:textId="60694038" w:rsidR="00AB773C" w:rsidRPr="00BD686D" w:rsidRDefault="00754CA8" w:rsidP="00AB773C">
      <w:pPr>
        <w:spacing w:beforeLines="50" w:before="180" w:line="440" w:lineRule="exact"/>
        <w:rPr>
          <w:rFonts w:eastAsia="標楷體" w:hAnsi="標楷體"/>
          <w:snapToGrid w:val="0"/>
          <w:color w:val="000000"/>
          <w:kern w:val="0"/>
          <w:sz w:val="26"/>
          <w:szCs w:val="26"/>
        </w:rPr>
      </w:pPr>
      <w:r>
        <w:rPr>
          <w:rFonts w:eastAsia="標楷體" w:hAnsi="標楷體" w:hint="eastAsia"/>
          <w:snapToGrid w:val="0"/>
          <w:color w:val="000000"/>
          <w:kern w:val="0"/>
          <w:sz w:val="26"/>
          <w:szCs w:val="26"/>
        </w:rPr>
        <w:t xml:space="preserve">     </w:t>
      </w:r>
      <w:r w:rsidR="00923C0D" w:rsidRPr="00BD686D">
        <w:rPr>
          <w:rFonts w:eastAsia="標楷體" w:hAnsi="標楷體" w:hint="eastAsia"/>
          <w:snapToGrid w:val="0"/>
          <w:color w:val="000000"/>
          <w:kern w:val="0"/>
          <w:sz w:val="26"/>
          <w:szCs w:val="26"/>
        </w:rPr>
        <w:t>新聞聯絡人：</w:t>
      </w:r>
      <w:r w:rsidR="00AB773C" w:rsidRPr="00BD686D">
        <w:rPr>
          <w:rFonts w:eastAsia="標楷體" w:hAnsi="標楷體" w:hint="eastAsia"/>
          <w:snapToGrid w:val="0"/>
          <w:color w:val="000000"/>
          <w:kern w:val="0"/>
          <w:sz w:val="26"/>
          <w:szCs w:val="26"/>
        </w:rPr>
        <w:t>全國金融業工會聯合總會秘書長韓仕賢</w:t>
      </w:r>
      <w:r w:rsidR="00AB773C" w:rsidRPr="00BD686D">
        <w:rPr>
          <w:rFonts w:eastAsia="標楷體" w:hAnsi="標楷體" w:hint="eastAsia"/>
          <w:snapToGrid w:val="0"/>
          <w:color w:val="000000"/>
          <w:kern w:val="0"/>
          <w:sz w:val="26"/>
          <w:szCs w:val="26"/>
        </w:rPr>
        <w:t>0933-283106</w:t>
      </w:r>
    </w:p>
    <w:p w14:paraId="52D39D9E" w14:textId="3F6FA7EB" w:rsidR="00923C0D" w:rsidRPr="00BD686D" w:rsidRDefault="00754CA8" w:rsidP="00754CA8">
      <w:pPr>
        <w:spacing w:line="440" w:lineRule="exact"/>
        <w:rPr>
          <w:rFonts w:eastAsia="標楷體" w:hAnsi="標楷體"/>
          <w:snapToGrid w:val="0"/>
          <w:color w:val="000000"/>
          <w:kern w:val="0"/>
          <w:sz w:val="26"/>
          <w:szCs w:val="26"/>
        </w:rPr>
      </w:pPr>
      <w:r>
        <w:rPr>
          <w:rFonts w:eastAsia="標楷體" w:hAnsi="標楷體" w:hint="eastAsia"/>
          <w:snapToGrid w:val="0"/>
          <w:color w:val="000000"/>
          <w:kern w:val="0"/>
          <w:sz w:val="26"/>
          <w:szCs w:val="26"/>
        </w:rPr>
        <w:t xml:space="preserve">                 </w:t>
      </w:r>
      <w:r w:rsidR="00923C0D" w:rsidRPr="00BD686D">
        <w:rPr>
          <w:rFonts w:eastAsia="標楷體" w:hAnsi="標楷體" w:hint="eastAsia"/>
          <w:snapToGrid w:val="0"/>
          <w:color w:val="000000"/>
          <w:kern w:val="0"/>
          <w:sz w:val="26"/>
          <w:szCs w:val="26"/>
        </w:rPr>
        <w:t>全國金融業工會聯合總會</w:t>
      </w:r>
      <w:r w:rsidR="00406452" w:rsidRPr="00BD686D">
        <w:rPr>
          <w:rFonts w:eastAsia="標楷體" w:hAnsi="標楷體" w:hint="eastAsia"/>
          <w:snapToGrid w:val="0"/>
          <w:color w:val="000000"/>
          <w:kern w:val="0"/>
          <w:sz w:val="26"/>
          <w:szCs w:val="26"/>
        </w:rPr>
        <w:t>副秘書長周</w:t>
      </w:r>
      <w:proofErr w:type="gramStart"/>
      <w:r w:rsidR="00406452" w:rsidRPr="00BD686D">
        <w:rPr>
          <w:rFonts w:eastAsia="標楷體" w:hAnsi="標楷體" w:hint="eastAsia"/>
          <w:snapToGrid w:val="0"/>
          <w:color w:val="000000"/>
          <w:kern w:val="0"/>
          <w:sz w:val="26"/>
          <w:szCs w:val="26"/>
        </w:rPr>
        <w:t>于萱</w:t>
      </w:r>
      <w:proofErr w:type="gramEnd"/>
      <w:r w:rsidR="00406452" w:rsidRPr="00BD686D">
        <w:rPr>
          <w:rFonts w:eastAsia="標楷體" w:hAnsi="標楷體" w:hint="eastAsia"/>
          <w:snapToGrid w:val="0"/>
          <w:color w:val="000000"/>
          <w:kern w:val="0"/>
          <w:sz w:val="26"/>
          <w:szCs w:val="26"/>
        </w:rPr>
        <w:t>0920-133712</w:t>
      </w:r>
    </w:p>
    <w:p w14:paraId="7013DBA0" w14:textId="77777777" w:rsidR="00406452" w:rsidRPr="00BD686D" w:rsidRDefault="00406452" w:rsidP="00406452">
      <w:pPr>
        <w:ind w:firstLineChars="200" w:firstLine="520"/>
        <w:rPr>
          <w:rFonts w:eastAsia="標楷體"/>
          <w:sz w:val="26"/>
          <w:szCs w:val="26"/>
        </w:rPr>
      </w:pPr>
    </w:p>
    <w:p w14:paraId="67A0F085" w14:textId="43B64D1F" w:rsidR="00AB773C" w:rsidRPr="00AB773C" w:rsidRDefault="00AB773C" w:rsidP="00754CA8">
      <w:pPr>
        <w:spacing w:line="46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AB773C">
        <w:rPr>
          <w:rFonts w:eastAsia="標楷體" w:hint="eastAsia"/>
          <w:sz w:val="26"/>
          <w:szCs w:val="26"/>
        </w:rPr>
        <w:t>全國金融業工會聯合總會（全金聯）日前出席賴香伶立委記者會，共同呼籲支持《疫後強化經濟與社會韌性及全民共享經濟成果特別條例》針對勞保、健保的撥補金額不應低於</w:t>
      </w:r>
      <w:r w:rsidRPr="00AB773C">
        <w:rPr>
          <w:rFonts w:eastAsia="標楷體" w:hint="eastAsia"/>
          <w:sz w:val="26"/>
          <w:szCs w:val="26"/>
        </w:rPr>
        <w:t>1,000</w:t>
      </w:r>
      <w:r w:rsidRPr="00AB773C">
        <w:rPr>
          <w:rFonts w:eastAsia="標楷體" w:hint="eastAsia"/>
          <w:sz w:val="26"/>
          <w:szCs w:val="26"/>
        </w:rPr>
        <w:t>億元；並對於勞保</w:t>
      </w:r>
      <w:r w:rsidRPr="00AB773C">
        <w:rPr>
          <w:rFonts w:eastAsia="標楷體" w:hint="eastAsia"/>
          <w:sz w:val="26"/>
          <w:szCs w:val="26"/>
        </w:rPr>
        <w:t>5</w:t>
      </w:r>
      <w:r w:rsidRPr="00AB773C">
        <w:rPr>
          <w:rFonts w:eastAsia="標楷體" w:hint="eastAsia"/>
          <w:sz w:val="26"/>
          <w:szCs w:val="26"/>
        </w:rPr>
        <w:t>年內恐將破產的問題，要求蔡總統應立刻召集「勞保改革國是會議」，提出《勞工保險條例》修正草案，具體推動勞保財務改革。</w:t>
      </w:r>
    </w:p>
    <w:p w14:paraId="243802DF" w14:textId="43B971A8" w:rsidR="00AB773C" w:rsidRPr="00AB773C" w:rsidRDefault="00AB773C" w:rsidP="00754CA8">
      <w:pPr>
        <w:spacing w:line="46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AB773C">
        <w:rPr>
          <w:rFonts w:eastAsia="標楷體" w:hint="eastAsia"/>
          <w:sz w:val="26"/>
          <w:szCs w:val="26"/>
        </w:rPr>
        <w:t>其次，面對台灣</w:t>
      </w:r>
      <w:proofErr w:type="gramStart"/>
      <w:r w:rsidRPr="00AB773C">
        <w:rPr>
          <w:rFonts w:eastAsia="標楷體" w:hint="eastAsia"/>
          <w:sz w:val="26"/>
          <w:szCs w:val="26"/>
        </w:rPr>
        <w:t>高齡少子化</w:t>
      </w:r>
      <w:proofErr w:type="gramEnd"/>
      <w:r w:rsidRPr="00AB773C">
        <w:rPr>
          <w:rFonts w:eastAsia="標楷體" w:hint="eastAsia"/>
          <w:sz w:val="26"/>
          <w:szCs w:val="26"/>
        </w:rPr>
        <w:t>危機，以及勞保破產危機，全金聯呼應全國產業總工會所提「提高勞退新制提繳率」及「舊制退休金基數提高至</w:t>
      </w:r>
      <w:r w:rsidRPr="00AB773C">
        <w:rPr>
          <w:rFonts w:eastAsia="標楷體" w:hint="eastAsia"/>
          <w:sz w:val="26"/>
          <w:szCs w:val="26"/>
        </w:rPr>
        <w:t>50</w:t>
      </w:r>
      <w:r w:rsidRPr="00AB773C">
        <w:rPr>
          <w:rFonts w:eastAsia="標楷體" w:hint="eastAsia"/>
          <w:sz w:val="26"/>
          <w:szCs w:val="26"/>
        </w:rPr>
        <w:t>個基數」之修法主張，以增加給付水準，不讓勞工退休金被通膨嚴重侵蝕，且能彰顯政府照顧勞工之美意。</w:t>
      </w:r>
    </w:p>
    <w:p w14:paraId="680DE019" w14:textId="25C8AA44" w:rsidR="00BD686D" w:rsidRDefault="00AB773C" w:rsidP="00754CA8">
      <w:pPr>
        <w:spacing w:line="460" w:lineRule="exact"/>
        <w:ind w:firstLineChars="200" w:firstLine="520"/>
        <w:jc w:val="both"/>
        <w:rPr>
          <w:rFonts w:eastAsia="標楷體"/>
          <w:sz w:val="26"/>
          <w:szCs w:val="26"/>
        </w:rPr>
      </w:pPr>
      <w:proofErr w:type="gramStart"/>
      <w:r w:rsidRPr="00AB773C">
        <w:rPr>
          <w:rFonts w:eastAsia="標楷體" w:hint="eastAsia"/>
          <w:sz w:val="26"/>
          <w:szCs w:val="26"/>
        </w:rPr>
        <w:t>此外，</w:t>
      </w:r>
      <w:proofErr w:type="gramEnd"/>
      <w:r w:rsidRPr="00BD686D">
        <w:rPr>
          <w:rFonts w:eastAsia="標楷體" w:hint="eastAsia"/>
          <w:sz w:val="26"/>
          <w:szCs w:val="26"/>
          <w:u w:val="single"/>
        </w:rPr>
        <w:t>全金聯進一步主張，為強化勞工退休後的經濟自主，政府應積極鼓勵企業辦理員工持股信託。</w:t>
      </w:r>
      <w:r w:rsidR="00BD686D" w:rsidRPr="00BD686D">
        <w:rPr>
          <w:rFonts w:eastAsia="標楷體" w:hint="eastAsia"/>
          <w:sz w:val="26"/>
          <w:szCs w:val="26"/>
        </w:rPr>
        <w:t>以金融業為例，多數</w:t>
      </w:r>
      <w:proofErr w:type="gramStart"/>
      <w:r w:rsidR="00BD686D" w:rsidRPr="00BD686D">
        <w:rPr>
          <w:rFonts w:eastAsia="標楷體" w:hint="eastAsia"/>
          <w:sz w:val="26"/>
          <w:szCs w:val="26"/>
        </w:rPr>
        <w:t>民營金控</w:t>
      </w:r>
      <w:proofErr w:type="gramEnd"/>
      <w:r w:rsidR="00BD686D" w:rsidRPr="00BD686D">
        <w:rPr>
          <w:rFonts w:eastAsia="標楷體" w:hint="eastAsia"/>
          <w:sz w:val="26"/>
          <w:szCs w:val="26"/>
        </w:rPr>
        <w:t>（永豐金控除外）</w:t>
      </w:r>
      <w:proofErr w:type="gramStart"/>
      <w:r w:rsidR="00BD686D" w:rsidRPr="00BD686D">
        <w:rPr>
          <w:rFonts w:eastAsia="標楷體" w:hint="eastAsia"/>
          <w:sz w:val="26"/>
          <w:szCs w:val="26"/>
        </w:rPr>
        <w:t>均有實施</w:t>
      </w:r>
      <w:proofErr w:type="gramEnd"/>
      <w:r w:rsidR="003B31B6">
        <w:rPr>
          <w:rFonts w:eastAsia="標楷體" w:hint="eastAsia"/>
          <w:sz w:val="26"/>
          <w:szCs w:val="26"/>
        </w:rPr>
        <w:t>員工</w:t>
      </w:r>
      <w:r w:rsidR="00BD686D" w:rsidRPr="00BD686D">
        <w:rPr>
          <w:rFonts w:eastAsia="標楷體" w:hint="eastAsia"/>
          <w:sz w:val="26"/>
          <w:szCs w:val="26"/>
        </w:rPr>
        <w:t>持股信託且對象包含</w:t>
      </w:r>
      <w:proofErr w:type="gramStart"/>
      <w:r w:rsidR="00BD686D" w:rsidRPr="00BD686D">
        <w:rPr>
          <w:rFonts w:eastAsia="標楷體" w:hint="eastAsia"/>
          <w:sz w:val="26"/>
          <w:szCs w:val="26"/>
        </w:rPr>
        <w:t>金控轄</w:t>
      </w:r>
      <w:proofErr w:type="gramEnd"/>
      <w:r w:rsidR="00BD686D" w:rsidRPr="00BD686D">
        <w:rPr>
          <w:rFonts w:eastAsia="標楷體" w:hint="eastAsia"/>
          <w:sz w:val="26"/>
          <w:szCs w:val="26"/>
        </w:rPr>
        <w:t>下銀行、證券、保險、產險、投信、租賃等子公司所有員工。公</w:t>
      </w:r>
      <w:proofErr w:type="gramStart"/>
      <w:r w:rsidR="00BD686D" w:rsidRPr="00BD686D">
        <w:rPr>
          <w:rFonts w:eastAsia="標楷體" w:hint="eastAsia"/>
          <w:sz w:val="26"/>
          <w:szCs w:val="26"/>
        </w:rPr>
        <w:t>股金控雖有</w:t>
      </w:r>
      <w:proofErr w:type="gramEnd"/>
      <w:r w:rsidR="00BD686D" w:rsidRPr="00BD686D">
        <w:rPr>
          <w:rFonts w:eastAsia="標楷體" w:hint="eastAsia"/>
          <w:sz w:val="26"/>
          <w:szCs w:val="26"/>
        </w:rPr>
        <w:t>實施，但</w:t>
      </w:r>
      <w:r w:rsidR="003B31B6" w:rsidRPr="00BD686D">
        <w:rPr>
          <w:rFonts w:eastAsia="標楷體" w:hint="eastAsia"/>
          <w:sz w:val="26"/>
          <w:szCs w:val="26"/>
        </w:rPr>
        <w:t>多數</w:t>
      </w:r>
      <w:r w:rsidR="003B31B6">
        <w:rPr>
          <w:rFonts w:eastAsia="標楷體" w:hint="eastAsia"/>
          <w:sz w:val="26"/>
          <w:szCs w:val="26"/>
        </w:rPr>
        <w:t>實施</w:t>
      </w:r>
      <w:r w:rsidR="00BD686D" w:rsidRPr="00BD686D">
        <w:rPr>
          <w:rFonts w:eastAsia="標楷體" w:hint="eastAsia"/>
          <w:sz w:val="26"/>
          <w:szCs w:val="26"/>
        </w:rPr>
        <w:t>對象僅限銀行子公司員工，並未擴大至其他子公司，顯失公平。</w:t>
      </w:r>
    </w:p>
    <w:p w14:paraId="1F2912A6" w14:textId="32404E70" w:rsidR="00AB773C" w:rsidRPr="00AB773C" w:rsidRDefault="00AB773C" w:rsidP="00754CA8">
      <w:pPr>
        <w:spacing w:line="46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AB773C">
        <w:rPr>
          <w:rFonts w:eastAsia="標楷體" w:hint="eastAsia"/>
          <w:sz w:val="26"/>
          <w:szCs w:val="26"/>
        </w:rPr>
        <w:t>最後，為鼓勵企業有感加薪，全金聯曾建請財政部調整伙食費免稅額，財政部順應民意於</w:t>
      </w:r>
      <w:r w:rsidRPr="00AB773C">
        <w:rPr>
          <w:rFonts w:eastAsia="標楷體" w:hint="eastAsia"/>
          <w:sz w:val="26"/>
          <w:szCs w:val="26"/>
        </w:rPr>
        <w:t>104</w:t>
      </w:r>
      <w:r w:rsidRPr="00AB773C">
        <w:rPr>
          <w:rFonts w:eastAsia="標楷體" w:hint="eastAsia"/>
          <w:sz w:val="26"/>
          <w:szCs w:val="26"/>
        </w:rPr>
        <w:t>年起將伙食費免稅額</w:t>
      </w:r>
      <w:r w:rsidRPr="00AB773C">
        <w:rPr>
          <w:rFonts w:eastAsia="標楷體" w:hint="eastAsia"/>
          <w:sz w:val="26"/>
          <w:szCs w:val="26"/>
        </w:rPr>
        <w:t>1,800</w:t>
      </w:r>
      <w:r w:rsidRPr="00AB773C">
        <w:rPr>
          <w:rFonts w:eastAsia="標楷體" w:hint="eastAsia"/>
          <w:sz w:val="26"/>
          <w:szCs w:val="26"/>
        </w:rPr>
        <w:t>元調整為</w:t>
      </w:r>
      <w:r w:rsidRPr="00AB773C">
        <w:rPr>
          <w:rFonts w:eastAsia="標楷體" w:hint="eastAsia"/>
          <w:sz w:val="26"/>
          <w:szCs w:val="26"/>
        </w:rPr>
        <w:t>2,400</w:t>
      </w:r>
      <w:r w:rsidRPr="00AB773C">
        <w:rPr>
          <w:rFonts w:eastAsia="標楷體" w:hint="eastAsia"/>
          <w:sz w:val="26"/>
          <w:szCs w:val="26"/>
        </w:rPr>
        <w:t>元。該項調整迄今</w:t>
      </w:r>
      <w:r w:rsidRPr="00AB773C">
        <w:rPr>
          <w:rFonts w:eastAsia="標楷體" w:hint="eastAsia"/>
          <w:sz w:val="26"/>
          <w:szCs w:val="26"/>
        </w:rPr>
        <w:t>8</w:t>
      </w:r>
      <w:r w:rsidRPr="00AB773C">
        <w:rPr>
          <w:rFonts w:eastAsia="標楷體" w:hint="eastAsia"/>
          <w:sz w:val="26"/>
          <w:szCs w:val="26"/>
        </w:rPr>
        <w:t>年，為真實反映近年來消費者物價指數（</w:t>
      </w:r>
      <w:r w:rsidRPr="00AB773C">
        <w:rPr>
          <w:rFonts w:eastAsia="標楷體" w:hint="eastAsia"/>
          <w:sz w:val="26"/>
          <w:szCs w:val="26"/>
        </w:rPr>
        <w:t>CPI</w:t>
      </w:r>
      <w:r w:rsidRPr="00AB773C">
        <w:rPr>
          <w:rFonts w:eastAsia="標楷體" w:hint="eastAsia"/>
          <w:sz w:val="26"/>
          <w:szCs w:val="26"/>
        </w:rPr>
        <w:t>）年增率及物價上漲程度，</w:t>
      </w:r>
      <w:r w:rsidRPr="00BD686D">
        <w:rPr>
          <w:rFonts w:eastAsia="標楷體" w:hint="eastAsia"/>
          <w:sz w:val="26"/>
          <w:szCs w:val="26"/>
          <w:u w:val="single"/>
        </w:rPr>
        <w:t>全金聯再次呼籲政府應將伙食費免稅額</w:t>
      </w:r>
      <w:r w:rsidRPr="00BD686D">
        <w:rPr>
          <w:rFonts w:eastAsia="標楷體" w:hint="eastAsia"/>
          <w:sz w:val="26"/>
          <w:szCs w:val="26"/>
          <w:u w:val="single"/>
        </w:rPr>
        <w:t>2,400</w:t>
      </w:r>
      <w:r w:rsidRPr="00BD686D">
        <w:rPr>
          <w:rFonts w:eastAsia="標楷體" w:hint="eastAsia"/>
          <w:sz w:val="26"/>
          <w:szCs w:val="26"/>
          <w:u w:val="single"/>
        </w:rPr>
        <w:t>元調整為</w:t>
      </w:r>
      <w:r w:rsidRPr="00BD686D">
        <w:rPr>
          <w:rFonts w:eastAsia="標楷體" w:hint="eastAsia"/>
          <w:sz w:val="26"/>
          <w:szCs w:val="26"/>
          <w:u w:val="single"/>
        </w:rPr>
        <w:t>5,000</w:t>
      </w:r>
      <w:r w:rsidRPr="00BD686D">
        <w:rPr>
          <w:rFonts w:eastAsia="標楷體" w:hint="eastAsia"/>
          <w:sz w:val="26"/>
          <w:szCs w:val="26"/>
          <w:u w:val="single"/>
        </w:rPr>
        <w:t>元，以實質政策協助勞工因應萬物齊漲的衝擊。</w:t>
      </w:r>
    </w:p>
    <w:p w14:paraId="6AED0A00" w14:textId="286BF2AC" w:rsidR="00280044" w:rsidRPr="00AB773C" w:rsidRDefault="00AB773C" w:rsidP="00754CA8">
      <w:pPr>
        <w:spacing w:line="460" w:lineRule="exact"/>
        <w:ind w:firstLineChars="200" w:firstLine="520"/>
        <w:jc w:val="both"/>
        <w:rPr>
          <w:rFonts w:eastAsia="標楷體"/>
          <w:b/>
          <w:bCs/>
          <w:sz w:val="26"/>
          <w:szCs w:val="26"/>
          <w:u w:val="single"/>
        </w:rPr>
      </w:pPr>
      <w:r w:rsidRPr="00AB773C">
        <w:rPr>
          <w:rFonts w:eastAsia="標楷體" w:hint="eastAsia"/>
          <w:sz w:val="26"/>
          <w:szCs w:val="26"/>
        </w:rPr>
        <w:t>台灣將於</w:t>
      </w:r>
      <w:r w:rsidRPr="00AB773C">
        <w:rPr>
          <w:rFonts w:eastAsia="標楷體" w:hint="eastAsia"/>
          <w:sz w:val="26"/>
          <w:szCs w:val="26"/>
        </w:rPr>
        <w:t>2024</w:t>
      </w:r>
      <w:r w:rsidRPr="00AB773C">
        <w:rPr>
          <w:rFonts w:eastAsia="標楷體" w:hint="eastAsia"/>
          <w:sz w:val="26"/>
          <w:szCs w:val="26"/>
        </w:rPr>
        <w:t>年初舉行總統大選，屆時勞保改革、勞工退休保障、薪資調升等勞動權益議題，勢必會是社會關注焦點，全金聯將持續針對重大勞工政策提出具體建言，籲請政府及各組總統候選人提出相關政策，以維廣大勞工權益。</w:t>
      </w:r>
    </w:p>
    <w:sectPr w:rsidR="00280044" w:rsidRPr="00AB773C" w:rsidSect="00754CA8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F3F24"/>
    <w:multiLevelType w:val="hybridMultilevel"/>
    <w:tmpl w:val="BEB4B7AE"/>
    <w:lvl w:ilvl="0" w:tplc="9C1437A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05"/>
    <w:rsid w:val="001857AD"/>
    <w:rsid w:val="001C3288"/>
    <w:rsid w:val="00280044"/>
    <w:rsid w:val="00326A80"/>
    <w:rsid w:val="00375F7B"/>
    <w:rsid w:val="003B31B6"/>
    <w:rsid w:val="00406452"/>
    <w:rsid w:val="004A639F"/>
    <w:rsid w:val="006A716E"/>
    <w:rsid w:val="00754CA8"/>
    <w:rsid w:val="00760505"/>
    <w:rsid w:val="007D5E63"/>
    <w:rsid w:val="00923C0D"/>
    <w:rsid w:val="00AB773C"/>
    <w:rsid w:val="00BD686D"/>
    <w:rsid w:val="00DD34C5"/>
    <w:rsid w:val="00E50386"/>
    <w:rsid w:val="00E81601"/>
    <w:rsid w:val="00EF6981"/>
    <w:rsid w:val="00F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713E"/>
  <w15:chartTrackingRefBased/>
  <w15:docId w15:val="{EF22BE4F-5762-4D9D-9A59-0F950589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004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80044"/>
  </w:style>
  <w:style w:type="character" w:customStyle="1" w:styleId="a5">
    <w:name w:val="註解文字 字元"/>
    <w:basedOn w:val="a0"/>
    <w:link w:val="a4"/>
    <w:uiPriority w:val="99"/>
    <w:semiHidden/>
    <w:rsid w:val="00280044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004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80044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00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0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TFFU 全金聯</dc:creator>
  <cp:keywords/>
  <dc:description/>
  <cp:lastModifiedBy>HuiJu Hsu</cp:lastModifiedBy>
  <cp:revision>14</cp:revision>
  <cp:lastPrinted>2023-02-18T01:29:00Z</cp:lastPrinted>
  <dcterms:created xsi:type="dcterms:W3CDTF">2020-10-19T03:43:00Z</dcterms:created>
  <dcterms:modified xsi:type="dcterms:W3CDTF">2023-02-18T01:47:00Z</dcterms:modified>
</cp:coreProperties>
</file>